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6E3981" w14:textId="77777777" w:rsidR="002A3FEE" w:rsidRPr="0039648F" w:rsidRDefault="00FA4F2F">
      <w:pPr>
        <w:pStyle w:val="BodyText"/>
        <w:rPr>
          <w:rFonts w:ascii="Aptos" w:hAnsi="Aptos"/>
        </w:rPr>
      </w:pPr>
      <w:r w:rsidRPr="0039648F">
        <w:rPr>
          <w:rFonts w:ascii="Aptos" w:hAnsi="Aptos"/>
          <w:noProof/>
        </w:rPr>
        <mc:AlternateContent>
          <mc:Choice Requires="wpg">
            <w:drawing>
              <wp:anchor distT="0" distB="0" distL="0" distR="0" simplePos="0" relativeHeight="15732736" behindDoc="0" locked="0" layoutInCell="1" allowOverlap="1" wp14:anchorId="7064D6FD" wp14:editId="679892FB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229235" cy="10058400"/>
                <wp:effectExtent l="0" t="0" r="0" b="0"/>
                <wp:wrapNone/>
                <wp:docPr id="1" name="Group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29235" cy="10058400"/>
                          <a:chOff x="0" y="0"/>
                          <a:chExt cx="229235" cy="10058400"/>
                        </a:xfrm>
                      </wpg:grpSpPr>
                      <wps:wsp>
                        <wps:cNvPr id="2" name="Graphic 2"/>
                        <wps:cNvSpPr/>
                        <wps:spPr>
                          <a:xfrm>
                            <a:off x="0" y="0"/>
                            <a:ext cx="229235" cy="25146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29235" h="2514600">
                                <a:moveTo>
                                  <a:pt x="229171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514600"/>
                                </a:lnTo>
                                <a:lnTo>
                                  <a:pt x="229171" y="2514600"/>
                                </a:lnTo>
                                <a:lnTo>
                                  <a:pt x="22917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951A3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" name="Graphic 3"/>
                        <wps:cNvSpPr/>
                        <wps:spPr>
                          <a:xfrm>
                            <a:off x="0" y="2514600"/>
                            <a:ext cx="229235" cy="25146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29235" h="2514600">
                                <a:moveTo>
                                  <a:pt x="229171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514600"/>
                                </a:lnTo>
                                <a:lnTo>
                                  <a:pt x="229171" y="2514600"/>
                                </a:lnTo>
                                <a:lnTo>
                                  <a:pt x="22917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F3E3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" name="Graphic 4"/>
                        <wps:cNvSpPr/>
                        <wps:spPr>
                          <a:xfrm>
                            <a:off x="0" y="5029200"/>
                            <a:ext cx="229235" cy="25146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29235" h="2514600">
                                <a:moveTo>
                                  <a:pt x="229171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514600"/>
                                </a:lnTo>
                                <a:lnTo>
                                  <a:pt x="229171" y="2514600"/>
                                </a:lnTo>
                                <a:lnTo>
                                  <a:pt x="22917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DB913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" name="Graphic 5"/>
                        <wps:cNvSpPr/>
                        <wps:spPr>
                          <a:xfrm>
                            <a:off x="0" y="7543800"/>
                            <a:ext cx="229235" cy="12573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29235" h="1257300">
                                <a:moveTo>
                                  <a:pt x="229171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257300"/>
                                </a:lnTo>
                                <a:lnTo>
                                  <a:pt x="229171" y="1257300"/>
                                </a:lnTo>
                                <a:lnTo>
                                  <a:pt x="22917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946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" name="Graphic 6"/>
                        <wps:cNvSpPr/>
                        <wps:spPr>
                          <a:xfrm>
                            <a:off x="0" y="8801100"/>
                            <a:ext cx="229235" cy="12573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29235" h="1257300">
                                <a:moveTo>
                                  <a:pt x="229171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257300"/>
                                </a:lnTo>
                                <a:lnTo>
                                  <a:pt x="229171" y="1257300"/>
                                </a:lnTo>
                                <a:lnTo>
                                  <a:pt x="22917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6D74B7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70451325" id="Group 1" o:spid="_x0000_s1026" style="position:absolute;margin-left:0;margin-top:0;width:18.05pt;height:11in;z-index:15732736;mso-wrap-distance-left:0;mso-wrap-distance-right:0;mso-position-horizontal-relative:page;mso-position-vertical-relative:page" coordsize="2292,10058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">
                <v:shape id="Graphic 2" o:spid="_x0000_s1027" style="position:absolute;width:2292;height:25146;visibility:visible;mso-wrap-style:square;v-text-anchor:top" coordsize="229235,2514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" path="m229171,l,,,2514600r229171,l229171,xe" fillcolor="#2951a3" stroked="f">
                  <v:path arrowok="t"/>
                </v:shape>
                <v:shape id="Graphic 3" o:spid="_x0000_s1028" style="position:absolute;top:25146;width:2292;height:25146;visibility:visible;mso-wrap-style:square;v-text-anchor:top" coordsize="229235,2514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" path="m229171,l,,,2514600r229171,l229171,xe" fillcolor="#ef3e32" stroked="f">
                  <v:path arrowok="t"/>
                </v:shape>
                <v:shape id="Graphic 4" o:spid="_x0000_s1029" style="position:absolute;top:50292;width:2292;height:25146;visibility:visible;mso-wrap-style:square;v-text-anchor:top" coordsize="229235,2514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" path="m229171,l,,,2514600r229171,l229171,xe" fillcolor="#fdb913" stroked="f">
                  <v:path arrowok="t"/>
                </v:shape>
                <v:shape id="Graphic 5" o:spid="_x0000_s1030" style="position:absolute;top:75438;width:2292;height:12573;visibility:visible;mso-wrap-style:square;v-text-anchor:top" coordsize="229235,12573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" path="m229171,l,,,1257300r229171,l229171,xe" fillcolor="#009464" stroked="f">
                  <v:path arrowok="t"/>
                </v:shape>
                <v:shape id="Graphic 6" o:spid="_x0000_s1031" style="position:absolute;top:88011;width:2292;height:12573;visibility:visible;mso-wrap-style:square;v-text-anchor:top" coordsize="229235,12573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" path="m229171,l,,,1257300r229171,l229171,xe" fillcolor="#6d74b7" stroked="f">
                  <v:path arrowok="t"/>
                </v:shape>
                <w10:wrap anchorx="page" anchory="page"/>
              </v:group>
            </w:pict>
          </mc:Fallback>
        </mc:AlternateContent>
      </w:r>
    </w:p>
    <w:p w14:paraId="32A0E07B" w14:textId="77777777" w:rsidR="002A3FEE" w:rsidRPr="0039648F" w:rsidRDefault="002A3FEE">
      <w:pPr>
        <w:pStyle w:val="BodyText"/>
        <w:rPr>
          <w:rFonts w:ascii="Aptos" w:hAnsi="Aptos"/>
        </w:rPr>
      </w:pPr>
    </w:p>
    <w:p w14:paraId="3FBB6FE7" w14:textId="77777777" w:rsidR="002A3FEE" w:rsidRPr="0039648F" w:rsidRDefault="002A3FEE">
      <w:pPr>
        <w:pStyle w:val="BodyText"/>
        <w:rPr>
          <w:rFonts w:ascii="Aptos" w:hAnsi="Aptos"/>
        </w:rPr>
      </w:pPr>
    </w:p>
    <w:p w14:paraId="63533F52" w14:textId="6A0864E5" w:rsidR="002A3FEE" w:rsidRPr="0039648F" w:rsidRDefault="00F20AF7" w:rsidP="00F20AF7">
      <w:pPr>
        <w:pStyle w:val="BodyText"/>
        <w:rPr>
          <w:rFonts w:ascii="Aptos" w:hAnsi="Aptos"/>
        </w:rPr>
      </w:pPr>
      <w:r w:rsidRPr="0039648F">
        <w:rPr>
          <w:rFonts w:ascii="Aptos" w:hAnsi="Aptos"/>
          <w:noProof/>
        </w:rPr>
        <w:drawing>
          <wp:inline distT="0" distB="0" distL="0" distR="0" wp14:anchorId="32FEA28F" wp14:editId="0C2C56CA">
            <wp:extent cx="2911512" cy="929640"/>
            <wp:effectExtent l="0" t="0" r="3175" b="3810"/>
            <wp:docPr id="1770180029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70180029" name="Picture 2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23275" cy="9333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3AF1FD5" w14:textId="767E53E2" w:rsidR="002A3FEE" w:rsidRPr="0039648F" w:rsidRDefault="002A3FEE" w:rsidP="007327D3">
      <w:pPr>
        <w:pStyle w:val="BodyText"/>
        <w:spacing w:line="331" w:lineRule="exact"/>
        <w:rPr>
          <w:rFonts w:ascii="Aptos" w:hAnsi="Aptos"/>
        </w:rPr>
      </w:pPr>
    </w:p>
    <w:p w14:paraId="53C64DF4" w14:textId="709633F9" w:rsidR="0039648F" w:rsidRDefault="0039648F" w:rsidP="0039648F">
      <w:pPr>
        <w:pStyle w:val="BodyText"/>
        <w:spacing w:line="331" w:lineRule="exact"/>
        <w:jc w:val="center"/>
        <w:rPr>
          <w:rFonts w:ascii="Aptos" w:hAnsi="Aptos"/>
          <w:b/>
          <w:bCs/>
          <w:sz w:val="36"/>
          <w:szCs w:val="36"/>
        </w:rPr>
      </w:pPr>
      <w:r w:rsidRPr="0039648F">
        <w:rPr>
          <w:rFonts w:ascii="Aptos" w:hAnsi="Aptos"/>
          <w:b/>
          <w:bCs/>
          <w:sz w:val="36"/>
          <w:szCs w:val="36"/>
        </w:rPr>
        <w:t>MOU Overview</w:t>
      </w:r>
    </w:p>
    <w:p w14:paraId="15B2E403" w14:textId="77777777" w:rsidR="00081608" w:rsidRDefault="00081608" w:rsidP="0039648F">
      <w:pPr>
        <w:pStyle w:val="BodyText"/>
        <w:spacing w:line="276" w:lineRule="auto"/>
        <w:rPr>
          <w:rFonts w:ascii="Aptos" w:hAnsi="Aptos"/>
          <w:sz w:val="24"/>
          <w:szCs w:val="24"/>
        </w:rPr>
      </w:pPr>
    </w:p>
    <w:p w14:paraId="0D9761C4" w14:textId="4F155CB1" w:rsidR="0039648F" w:rsidRPr="0039648F" w:rsidRDefault="0039648F" w:rsidP="007A438D">
      <w:pPr>
        <w:pStyle w:val="BodyText"/>
        <w:spacing w:line="360" w:lineRule="auto"/>
        <w:rPr>
          <w:rFonts w:ascii="Aptos" w:hAnsi="Aptos"/>
          <w:sz w:val="24"/>
          <w:szCs w:val="24"/>
        </w:rPr>
      </w:pPr>
      <w:r w:rsidRPr="0039648F">
        <w:rPr>
          <w:rFonts w:ascii="Aptos" w:hAnsi="Aptos"/>
          <w:sz w:val="24"/>
          <w:szCs w:val="24"/>
        </w:rPr>
        <w:t>As a United Way of Anderson County funded partner, agencies are expected to:</w:t>
      </w:r>
    </w:p>
    <w:p w14:paraId="73CC9614" w14:textId="77777777" w:rsidR="0039648F" w:rsidRPr="0039648F" w:rsidRDefault="0039648F" w:rsidP="007A438D">
      <w:pPr>
        <w:pStyle w:val="BodyText"/>
        <w:spacing w:line="360" w:lineRule="auto"/>
        <w:rPr>
          <w:rFonts w:ascii="Aptos" w:hAnsi="Aptos"/>
          <w:b/>
          <w:bCs/>
          <w:sz w:val="24"/>
          <w:szCs w:val="24"/>
        </w:rPr>
      </w:pPr>
      <w:r w:rsidRPr="0039648F">
        <w:rPr>
          <w:rFonts w:ascii="Aptos" w:hAnsi="Aptos"/>
          <w:b/>
          <w:bCs/>
          <w:sz w:val="24"/>
          <w:szCs w:val="24"/>
        </w:rPr>
        <w:t>1. Reporting &amp; Accountability</w:t>
      </w:r>
    </w:p>
    <w:p w14:paraId="00AFDBF5" w14:textId="76D03140" w:rsidR="00081608" w:rsidRPr="00081608" w:rsidRDefault="0039648F" w:rsidP="007A438D">
      <w:pPr>
        <w:pStyle w:val="BodyText"/>
        <w:numPr>
          <w:ilvl w:val="0"/>
          <w:numId w:val="3"/>
        </w:numPr>
        <w:spacing w:line="360" w:lineRule="auto"/>
        <w:rPr>
          <w:rFonts w:ascii="Aptos" w:hAnsi="Aptos"/>
          <w:sz w:val="24"/>
          <w:szCs w:val="24"/>
        </w:rPr>
      </w:pPr>
      <w:r w:rsidRPr="0039648F">
        <w:rPr>
          <w:rFonts w:ascii="Aptos" w:hAnsi="Aptos"/>
          <w:sz w:val="24"/>
          <w:szCs w:val="24"/>
        </w:rPr>
        <w:t>Submit required program and financial reports by established deadlines.</w:t>
      </w:r>
    </w:p>
    <w:p w14:paraId="417894B5" w14:textId="77777777" w:rsidR="0039648F" w:rsidRPr="0039648F" w:rsidRDefault="0039648F" w:rsidP="007A438D">
      <w:pPr>
        <w:pStyle w:val="BodyText"/>
        <w:spacing w:line="360" w:lineRule="auto"/>
        <w:rPr>
          <w:rFonts w:ascii="Aptos" w:hAnsi="Aptos"/>
          <w:b/>
          <w:bCs/>
          <w:sz w:val="24"/>
          <w:szCs w:val="24"/>
        </w:rPr>
      </w:pPr>
      <w:r w:rsidRPr="0039648F">
        <w:rPr>
          <w:rFonts w:ascii="Aptos" w:hAnsi="Aptos"/>
          <w:b/>
          <w:bCs/>
          <w:sz w:val="24"/>
          <w:szCs w:val="24"/>
        </w:rPr>
        <w:t>2. Workplace Campaign Participation</w:t>
      </w:r>
    </w:p>
    <w:p w14:paraId="49EDA9E3" w14:textId="473B2FB4" w:rsidR="0039648F" w:rsidRPr="0039648F" w:rsidRDefault="00081608" w:rsidP="007A438D">
      <w:pPr>
        <w:pStyle w:val="BodyText"/>
        <w:numPr>
          <w:ilvl w:val="0"/>
          <w:numId w:val="4"/>
        </w:numPr>
        <w:spacing w:line="360" w:lineRule="auto"/>
        <w:rPr>
          <w:rFonts w:ascii="Aptos" w:hAnsi="Aptos"/>
          <w:sz w:val="24"/>
          <w:szCs w:val="24"/>
        </w:rPr>
      </w:pPr>
      <w:r>
        <w:rPr>
          <w:rFonts w:ascii="Aptos" w:hAnsi="Aptos"/>
          <w:sz w:val="24"/>
          <w:szCs w:val="24"/>
        </w:rPr>
        <w:t>Facilitate a</w:t>
      </w:r>
      <w:r w:rsidR="0039648F" w:rsidRPr="0039648F">
        <w:rPr>
          <w:rFonts w:ascii="Aptos" w:hAnsi="Aptos"/>
          <w:sz w:val="24"/>
          <w:szCs w:val="24"/>
        </w:rPr>
        <w:t xml:space="preserve"> United Way workplace giving campaign</w:t>
      </w:r>
      <w:r w:rsidR="004D1741">
        <w:rPr>
          <w:rFonts w:ascii="Aptos" w:hAnsi="Aptos"/>
          <w:sz w:val="24"/>
          <w:szCs w:val="24"/>
        </w:rPr>
        <w:t xml:space="preserve"> within your agency.</w:t>
      </w:r>
    </w:p>
    <w:p w14:paraId="3D9B43E7" w14:textId="18DC8096" w:rsidR="0039648F" w:rsidRPr="0039648F" w:rsidRDefault="0039648F" w:rsidP="007A438D">
      <w:pPr>
        <w:pStyle w:val="BodyText"/>
        <w:numPr>
          <w:ilvl w:val="0"/>
          <w:numId w:val="4"/>
        </w:numPr>
        <w:spacing w:line="360" w:lineRule="auto"/>
        <w:rPr>
          <w:rFonts w:ascii="Aptos" w:hAnsi="Aptos"/>
          <w:sz w:val="24"/>
          <w:szCs w:val="24"/>
        </w:rPr>
      </w:pPr>
      <w:r w:rsidRPr="0039648F">
        <w:rPr>
          <w:rFonts w:ascii="Aptos" w:hAnsi="Aptos"/>
          <w:sz w:val="24"/>
          <w:szCs w:val="24"/>
        </w:rPr>
        <w:t>Encourage</w:t>
      </w:r>
      <w:r w:rsidR="004D1741">
        <w:rPr>
          <w:rFonts w:ascii="Aptos" w:hAnsi="Aptos"/>
          <w:sz w:val="24"/>
          <w:szCs w:val="24"/>
        </w:rPr>
        <w:t xml:space="preserve"> workplace campaign</w:t>
      </w:r>
      <w:r w:rsidRPr="0039648F">
        <w:rPr>
          <w:rFonts w:ascii="Aptos" w:hAnsi="Aptos"/>
          <w:sz w:val="24"/>
          <w:szCs w:val="24"/>
        </w:rPr>
        <w:t xml:space="preserve"> participation by agency board members</w:t>
      </w:r>
      <w:r w:rsidR="004D1741">
        <w:rPr>
          <w:rFonts w:ascii="Aptos" w:hAnsi="Aptos"/>
          <w:sz w:val="24"/>
          <w:szCs w:val="24"/>
        </w:rPr>
        <w:t xml:space="preserve"> and</w:t>
      </w:r>
      <w:r w:rsidRPr="0039648F">
        <w:rPr>
          <w:rFonts w:ascii="Aptos" w:hAnsi="Aptos"/>
          <w:sz w:val="24"/>
          <w:szCs w:val="24"/>
        </w:rPr>
        <w:t xml:space="preserve"> staff</w:t>
      </w:r>
      <w:r w:rsidR="004D1741">
        <w:rPr>
          <w:rFonts w:ascii="Aptos" w:hAnsi="Aptos"/>
          <w:sz w:val="24"/>
          <w:szCs w:val="24"/>
        </w:rPr>
        <w:t>.</w:t>
      </w:r>
    </w:p>
    <w:p w14:paraId="0888D7FA" w14:textId="3FDBFA63" w:rsidR="0039648F" w:rsidRPr="0039648F" w:rsidRDefault="0039648F" w:rsidP="007A438D">
      <w:pPr>
        <w:pStyle w:val="BodyText"/>
        <w:numPr>
          <w:ilvl w:val="0"/>
          <w:numId w:val="4"/>
        </w:numPr>
        <w:spacing w:line="360" w:lineRule="auto"/>
        <w:rPr>
          <w:rFonts w:ascii="Aptos" w:hAnsi="Aptos"/>
          <w:sz w:val="24"/>
          <w:szCs w:val="24"/>
        </w:rPr>
      </w:pPr>
      <w:r w:rsidRPr="0039648F">
        <w:rPr>
          <w:rFonts w:ascii="Aptos" w:hAnsi="Aptos"/>
          <w:sz w:val="24"/>
          <w:szCs w:val="24"/>
        </w:rPr>
        <w:t>Provide opportunities for United Way presentations, tours, or donor engagement activities</w:t>
      </w:r>
      <w:r w:rsidR="0072046D">
        <w:rPr>
          <w:rFonts w:ascii="Aptos" w:hAnsi="Aptos"/>
          <w:sz w:val="24"/>
          <w:szCs w:val="24"/>
        </w:rPr>
        <w:t xml:space="preserve"> </w:t>
      </w:r>
      <w:r w:rsidR="000C17FF">
        <w:rPr>
          <w:rFonts w:ascii="Aptos" w:hAnsi="Aptos"/>
          <w:sz w:val="24"/>
          <w:szCs w:val="24"/>
        </w:rPr>
        <w:t>to promote your agency.</w:t>
      </w:r>
    </w:p>
    <w:p w14:paraId="04D24A3F" w14:textId="77777777" w:rsidR="0039648F" w:rsidRPr="0039648F" w:rsidRDefault="0039648F" w:rsidP="007A438D">
      <w:pPr>
        <w:pStyle w:val="BodyText"/>
        <w:spacing w:line="360" w:lineRule="auto"/>
        <w:rPr>
          <w:rFonts w:ascii="Aptos" w:hAnsi="Aptos"/>
          <w:b/>
          <w:bCs/>
          <w:sz w:val="24"/>
          <w:szCs w:val="24"/>
        </w:rPr>
      </w:pPr>
      <w:r w:rsidRPr="0039648F">
        <w:rPr>
          <w:rFonts w:ascii="Aptos" w:hAnsi="Aptos"/>
          <w:b/>
          <w:bCs/>
          <w:sz w:val="24"/>
          <w:szCs w:val="24"/>
        </w:rPr>
        <w:t>3. Sponsorship Recognition</w:t>
      </w:r>
    </w:p>
    <w:p w14:paraId="79F15E54" w14:textId="420BA658" w:rsidR="0039648F" w:rsidRPr="0039648F" w:rsidRDefault="0039648F" w:rsidP="007A438D">
      <w:pPr>
        <w:pStyle w:val="BodyText"/>
        <w:numPr>
          <w:ilvl w:val="0"/>
          <w:numId w:val="5"/>
        </w:numPr>
        <w:spacing w:line="360" w:lineRule="auto"/>
        <w:rPr>
          <w:rFonts w:ascii="Aptos" w:hAnsi="Aptos"/>
          <w:sz w:val="24"/>
          <w:szCs w:val="24"/>
        </w:rPr>
      </w:pPr>
      <w:r w:rsidRPr="0039648F">
        <w:rPr>
          <w:rFonts w:ascii="Aptos" w:hAnsi="Aptos"/>
          <w:sz w:val="24"/>
          <w:szCs w:val="24"/>
        </w:rPr>
        <w:t xml:space="preserve">Include United Way in applicable sponsorship, </w:t>
      </w:r>
      <w:r w:rsidR="00875B7E" w:rsidRPr="0039648F">
        <w:rPr>
          <w:rFonts w:ascii="Aptos" w:hAnsi="Aptos"/>
          <w:sz w:val="24"/>
          <w:szCs w:val="24"/>
        </w:rPr>
        <w:t>events</w:t>
      </w:r>
      <w:r w:rsidRPr="0039648F">
        <w:rPr>
          <w:rFonts w:ascii="Aptos" w:hAnsi="Aptos"/>
          <w:sz w:val="24"/>
          <w:szCs w:val="24"/>
        </w:rPr>
        <w:t>, and public recognition opportunities.</w:t>
      </w:r>
    </w:p>
    <w:p w14:paraId="3BBCA378" w14:textId="77777777" w:rsidR="0039648F" w:rsidRPr="0039648F" w:rsidRDefault="0039648F" w:rsidP="007A438D">
      <w:pPr>
        <w:pStyle w:val="BodyText"/>
        <w:spacing w:line="360" w:lineRule="auto"/>
        <w:rPr>
          <w:rFonts w:ascii="Aptos" w:hAnsi="Aptos"/>
          <w:b/>
          <w:bCs/>
          <w:sz w:val="24"/>
          <w:szCs w:val="24"/>
        </w:rPr>
      </w:pPr>
      <w:r w:rsidRPr="0039648F">
        <w:rPr>
          <w:rFonts w:ascii="Aptos" w:hAnsi="Aptos"/>
          <w:b/>
          <w:bCs/>
          <w:sz w:val="24"/>
          <w:szCs w:val="24"/>
        </w:rPr>
        <w:t>4. Logo Usage &amp; Visibility</w:t>
      </w:r>
    </w:p>
    <w:p w14:paraId="4ED7FC3F" w14:textId="77777777" w:rsidR="0039648F" w:rsidRPr="0039648F" w:rsidRDefault="0039648F" w:rsidP="007A438D">
      <w:pPr>
        <w:pStyle w:val="BodyText"/>
        <w:numPr>
          <w:ilvl w:val="0"/>
          <w:numId w:val="6"/>
        </w:numPr>
        <w:spacing w:line="360" w:lineRule="auto"/>
        <w:rPr>
          <w:rFonts w:ascii="Aptos" w:hAnsi="Aptos"/>
          <w:sz w:val="24"/>
          <w:szCs w:val="24"/>
        </w:rPr>
      </w:pPr>
      <w:r w:rsidRPr="0039648F">
        <w:rPr>
          <w:rFonts w:ascii="Aptos" w:hAnsi="Aptos"/>
          <w:sz w:val="24"/>
          <w:szCs w:val="24"/>
        </w:rPr>
        <w:t>Display the United Way of Anderson County logo on the agency website and relevant marketing materials.</w:t>
      </w:r>
    </w:p>
    <w:p w14:paraId="4EF4EBEE" w14:textId="77777777" w:rsidR="0039648F" w:rsidRPr="0039648F" w:rsidRDefault="0039648F" w:rsidP="007A438D">
      <w:pPr>
        <w:pStyle w:val="BodyText"/>
        <w:numPr>
          <w:ilvl w:val="0"/>
          <w:numId w:val="6"/>
        </w:numPr>
        <w:spacing w:line="360" w:lineRule="auto"/>
        <w:rPr>
          <w:rFonts w:ascii="Aptos" w:hAnsi="Aptos"/>
          <w:sz w:val="24"/>
          <w:szCs w:val="24"/>
        </w:rPr>
      </w:pPr>
      <w:r w:rsidRPr="0039648F">
        <w:rPr>
          <w:rFonts w:ascii="Aptos" w:hAnsi="Aptos"/>
          <w:sz w:val="24"/>
          <w:szCs w:val="24"/>
        </w:rPr>
        <w:t>Recognize United Way support in publications, newsletters, social media, and other public-facing communications related to funded programs.</w:t>
      </w:r>
    </w:p>
    <w:p w14:paraId="250BEAA5" w14:textId="77777777" w:rsidR="0039648F" w:rsidRPr="0039648F" w:rsidRDefault="0039648F" w:rsidP="007A438D">
      <w:pPr>
        <w:pStyle w:val="BodyText"/>
        <w:numPr>
          <w:ilvl w:val="0"/>
          <w:numId w:val="6"/>
        </w:numPr>
        <w:spacing w:line="360" w:lineRule="auto"/>
        <w:rPr>
          <w:rFonts w:ascii="Aptos" w:hAnsi="Aptos"/>
          <w:sz w:val="24"/>
          <w:szCs w:val="24"/>
        </w:rPr>
      </w:pPr>
      <w:r w:rsidRPr="0039648F">
        <w:rPr>
          <w:rFonts w:ascii="Aptos" w:hAnsi="Aptos"/>
          <w:sz w:val="24"/>
          <w:szCs w:val="24"/>
        </w:rPr>
        <w:t>Follow United Way branding guidelines when using logos and recognition materials.</w:t>
      </w:r>
    </w:p>
    <w:p w14:paraId="553585F8" w14:textId="77777777" w:rsidR="0039648F" w:rsidRPr="0039648F" w:rsidRDefault="0039648F" w:rsidP="007A438D">
      <w:pPr>
        <w:pStyle w:val="BodyText"/>
        <w:spacing w:line="360" w:lineRule="auto"/>
        <w:rPr>
          <w:rFonts w:ascii="Aptos" w:hAnsi="Aptos"/>
          <w:b/>
          <w:bCs/>
          <w:sz w:val="24"/>
          <w:szCs w:val="24"/>
        </w:rPr>
      </w:pPr>
      <w:r w:rsidRPr="0039648F">
        <w:rPr>
          <w:rFonts w:ascii="Aptos" w:hAnsi="Aptos"/>
          <w:b/>
          <w:bCs/>
          <w:sz w:val="24"/>
          <w:szCs w:val="24"/>
        </w:rPr>
        <w:t>5. Compliance &amp; Partnership</w:t>
      </w:r>
    </w:p>
    <w:p w14:paraId="0161669F" w14:textId="77777777" w:rsidR="0039648F" w:rsidRPr="0039648F" w:rsidRDefault="0039648F" w:rsidP="007A438D">
      <w:pPr>
        <w:pStyle w:val="BodyText"/>
        <w:numPr>
          <w:ilvl w:val="0"/>
          <w:numId w:val="7"/>
        </w:numPr>
        <w:spacing w:line="360" w:lineRule="auto"/>
        <w:rPr>
          <w:rFonts w:ascii="Aptos" w:hAnsi="Aptos"/>
          <w:sz w:val="24"/>
          <w:szCs w:val="24"/>
        </w:rPr>
      </w:pPr>
      <w:r w:rsidRPr="0039648F">
        <w:rPr>
          <w:rFonts w:ascii="Aptos" w:hAnsi="Aptos"/>
          <w:sz w:val="24"/>
          <w:szCs w:val="24"/>
        </w:rPr>
        <w:t>Operate in compliance with all applicable laws, regulations, and nondiscrimination requirements.</w:t>
      </w:r>
    </w:p>
    <w:p w14:paraId="23A653B2" w14:textId="77777777" w:rsidR="007A438D" w:rsidRDefault="0039648F" w:rsidP="007A438D">
      <w:pPr>
        <w:pStyle w:val="BodyText"/>
        <w:numPr>
          <w:ilvl w:val="0"/>
          <w:numId w:val="7"/>
        </w:numPr>
        <w:spacing w:line="360" w:lineRule="auto"/>
        <w:rPr>
          <w:rFonts w:ascii="Aptos" w:hAnsi="Aptos"/>
          <w:sz w:val="24"/>
          <w:szCs w:val="24"/>
        </w:rPr>
      </w:pPr>
      <w:r w:rsidRPr="007A438D">
        <w:rPr>
          <w:rFonts w:ascii="Aptos" w:hAnsi="Aptos"/>
          <w:sz w:val="24"/>
          <w:szCs w:val="24"/>
        </w:rPr>
        <w:t>Use awarded funds solely for approved purposes</w:t>
      </w:r>
      <w:r w:rsidR="007A438D">
        <w:rPr>
          <w:rFonts w:ascii="Aptos" w:hAnsi="Aptos"/>
          <w:sz w:val="24"/>
          <w:szCs w:val="24"/>
        </w:rPr>
        <w:t>.</w:t>
      </w:r>
    </w:p>
    <w:p w14:paraId="0AA01229" w14:textId="77777777" w:rsidR="007A438D" w:rsidRDefault="007A438D" w:rsidP="007A438D">
      <w:pPr>
        <w:pStyle w:val="BodyText"/>
        <w:spacing w:line="360" w:lineRule="auto"/>
        <w:ind w:left="720"/>
        <w:rPr>
          <w:rFonts w:ascii="Aptos" w:hAnsi="Aptos"/>
          <w:sz w:val="24"/>
          <w:szCs w:val="24"/>
        </w:rPr>
      </w:pPr>
    </w:p>
    <w:p w14:paraId="792F4DB8" w14:textId="3EE5A2B7" w:rsidR="0039648F" w:rsidRPr="007A438D" w:rsidRDefault="0039648F" w:rsidP="007A438D">
      <w:pPr>
        <w:pStyle w:val="BodyText"/>
        <w:spacing w:line="360" w:lineRule="auto"/>
        <w:ind w:left="360"/>
        <w:rPr>
          <w:rFonts w:ascii="Aptos" w:hAnsi="Aptos"/>
          <w:sz w:val="24"/>
          <w:szCs w:val="24"/>
        </w:rPr>
      </w:pPr>
      <w:r w:rsidRPr="007A438D">
        <w:rPr>
          <w:rFonts w:ascii="Aptos" w:hAnsi="Aptos"/>
          <w:i/>
          <w:iCs/>
          <w:sz w:val="24"/>
          <w:szCs w:val="24"/>
        </w:rPr>
        <w:t>Additional details and specific requirements will be outlined in the formal Memorandum of Understanding executed upon award acceptance.</w:t>
      </w:r>
    </w:p>
    <w:p w14:paraId="658F1961" w14:textId="67B210D3" w:rsidR="007D0236" w:rsidRPr="0039648F" w:rsidRDefault="007D0236" w:rsidP="007327D3">
      <w:pPr>
        <w:pStyle w:val="BodyText"/>
        <w:spacing w:line="331" w:lineRule="exact"/>
        <w:rPr>
          <w:rFonts w:ascii="Aptos" w:hAnsi="Aptos"/>
        </w:rPr>
      </w:pPr>
    </w:p>
    <w:sectPr w:rsidR="007D0236" w:rsidRPr="0039648F" w:rsidSect="007327D3">
      <w:footerReference w:type="default" r:id="rId8"/>
      <w:type w:val="continuous"/>
      <w:pgSz w:w="12240" w:h="15840"/>
      <w:pgMar w:top="0" w:right="1320" w:bottom="0" w:left="1340" w:header="720" w:footer="288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8BBCE82" w14:textId="77777777" w:rsidR="004E3901" w:rsidRDefault="004E3901" w:rsidP="00F20AF7">
      <w:r>
        <w:separator/>
      </w:r>
    </w:p>
  </w:endnote>
  <w:endnote w:type="continuationSeparator" w:id="0">
    <w:p w14:paraId="15089318" w14:textId="77777777" w:rsidR="004E3901" w:rsidRDefault="004E3901" w:rsidP="00F20AF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Palanquin">
    <w:charset w:val="00"/>
    <w:family w:val="swiss"/>
    <w:pitch w:val="variable"/>
    <w:sig w:usb0="800080AF" w:usb1="5000204A" w:usb2="00000000" w:usb3="00000000" w:csb0="00000093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9BA704" w14:textId="372A126B" w:rsidR="00F20AF7" w:rsidRPr="00F20AF7" w:rsidRDefault="00F20AF7" w:rsidP="00F20AF7">
    <w:pPr>
      <w:tabs>
        <w:tab w:val="left" w:pos="5047"/>
        <w:tab w:val="left" w:pos="6770"/>
      </w:tabs>
      <w:spacing w:before="134"/>
      <w:ind w:left="1365"/>
      <w:rPr>
        <w:color w:val="808080" w:themeColor="background1" w:themeShade="80"/>
        <w:sz w:val="16"/>
      </w:rPr>
    </w:pPr>
    <w:r>
      <w:rPr>
        <w:noProof/>
        <w:color w:val="FFFFFF" w:themeColor="background1"/>
        <w:sz w:val="16"/>
      </w:rPr>
      <mc:AlternateContent>
        <mc:Choice Requires="wps">
          <w:drawing>
            <wp:anchor distT="0" distB="0" distL="114300" distR="114300" simplePos="0" relativeHeight="251661824" behindDoc="0" locked="0" layoutInCell="1" allowOverlap="1" wp14:anchorId="3A3F3F6D" wp14:editId="5AA0A225">
              <wp:simplePos x="0" y="0"/>
              <wp:positionH relativeFrom="margin">
                <wp:align>center</wp:align>
              </wp:positionH>
              <wp:positionV relativeFrom="paragraph">
                <wp:posOffset>5715</wp:posOffset>
              </wp:positionV>
              <wp:extent cx="6400800" cy="0"/>
              <wp:effectExtent l="0" t="0" r="12700" b="12700"/>
              <wp:wrapNone/>
              <wp:docPr id="2076475733" name="Straight Connector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400800" cy="0"/>
                      </a:xfrm>
                      <a:prstGeom prst="line">
                        <a:avLst/>
                      </a:prstGeom>
                      <a:ln>
                        <a:solidFill>
                          <a:schemeClr val="bg1">
                            <a:lumMod val="50000"/>
                          </a:schemeClr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087BB550" id="Straight Connector 4" o:spid="_x0000_s1026" style="position:absolute;z-index:251661824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" from="0,.45pt" to="7in,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" strokecolor="#7f7f7f [1612]">
              <w10:wrap anchorx="margin"/>
            </v:line>
          </w:pict>
        </mc:Fallback>
      </mc:AlternateContent>
    </w:r>
    <w:r>
      <w:rPr>
        <w:noProof/>
        <w:color w:val="FFFFFF" w:themeColor="background1"/>
        <w:sz w:val="16"/>
      </w:rPr>
      <mc:AlternateContent>
        <mc:Choice Requires="wps">
          <w:drawing>
            <wp:anchor distT="0" distB="0" distL="114300" distR="114300" simplePos="0" relativeHeight="251657728" behindDoc="0" locked="0" layoutInCell="1" allowOverlap="1" wp14:anchorId="41EBF6C6" wp14:editId="53181A85">
              <wp:simplePos x="0" y="0"/>
              <wp:positionH relativeFrom="column">
                <wp:posOffset>4137660</wp:posOffset>
              </wp:positionH>
              <wp:positionV relativeFrom="paragraph">
                <wp:posOffset>141605</wp:posOffset>
              </wp:positionV>
              <wp:extent cx="0" cy="90345"/>
              <wp:effectExtent l="0" t="0" r="12700" b="11430"/>
              <wp:wrapNone/>
              <wp:docPr id="1855005688" name="Straight Connector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0" cy="90345"/>
                      </a:xfrm>
                      <a:prstGeom prst="line">
                        <a:avLst/>
                      </a:prstGeom>
                      <a:ln>
                        <a:solidFill>
                          <a:schemeClr val="bg1">
                            <a:lumMod val="50000"/>
                          </a:schemeClr>
                        </a:solidFill>
                      </a:ln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506D210F" id="Straight Connector 3" o:spid="_x0000_s1026" style="position:absolute;z-index:2516577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25.8pt,11.15pt" to="325.8pt,18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" strokecolor="#7f7f7f [1612]"/>
          </w:pict>
        </mc:Fallback>
      </mc:AlternateContent>
    </w:r>
    <w:r>
      <w:rPr>
        <w:noProof/>
        <w:color w:val="FFFFFF" w:themeColor="background1"/>
        <w:sz w:val="16"/>
      </w:rPr>
      <mc:AlternateContent>
        <mc:Choice Requires="wps">
          <w:drawing>
            <wp:anchor distT="0" distB="0" distL="114300" distR="114300" simplePos="0" relativeHeight="251655680" behindDoc="0" locked="0" layoutInCell="1" allowOverlap="1" wp14:anchorId="7D86D2D3" wp14:editId="131DE98B">
              <wp:simplePos x="0" y="0"/>
              <wp:positionH relativeFrom="column">
                <wp:posOffset>3022600</wp:posOffset>
              </wp:positionH>
              <wp:positionV relativeFrom="paragraph">
                <wp:posOffset>141605</wp:posOffset>
              </wp:positionV>
              <wp:extent cx="0" cy="90345"/>
              <wp:effectExtent l="0" t="0" r="12700" b="11430"/>
              <wp:wrapNone/>
              <wp:docPr id="1507167350" name="Straight Connector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0" cy="90345"/>
                      </a:xfrm>
                      <a:prstGeom prst="line">
                        <a:avLst/>
                      </a:prstGeom>
                      <a:ln>
                        <a:solidFill>
                          <a:schemeClr val="bg1">
                            <a:lumMod val="50000"/>
                          </a:schemeClr>
                        </a:solidFill>
                      </a:ln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068F9E8B" id="Straight Connector 3" o:spid="_x0000_s1026" style="position:absolute;z-index:2516556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38pt,11.15pt" to="238pt,18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" strokecolor="#7f7f7f [1612]"/>
          </w:pict>
        </mc:Fallback>
      </mc:AlternateContent>
    </w:r>
    <w:r w:rsidR="00B11D6D">
      <w:rPr>
        <w:color w:val="808080" w:themeColor="background1" w:themeShade="80"/>
        <w:sz w:val="16"/>
      </w:rPr>
      <w:t>604 North Murray Ave, Anderson., SC 29625</w:t>
    </w:r>
    <w:r w:rsidRPr="00F20AF7">
      <w:rPr>
        <w:color w:val="808080" w:themeColor="background1" w:themeShade="80"/>
        <w:sz w:val="16"/>
      </w:rPr>
      <w:tab/>
    </w:r>
    <w:r w:rsidR="00B11D6D">
      <w:rPr>
        <w:color w:val="808080" w:themeColor="background1" w:themeShade="80"/>
        <w:sz w:val="16"/>
      </w:rPr>
      <w:t>864-226-3438</w:t>
    </w:r>
    <w:r w:rsidRPr="00F20AF7">
      <w:rPr>
        <w:color w:val="808080" w:themeColor="background1" w:themeShade="80"/>
        <w:sz w:val="16"/>
      </w:rPr>
      <w:tab/>
    </w:r>
    <w:r w:rsidR="00B11D6D">
      <w:rPr>
        <w:color w:val="808080" w:themeColor="background1" w:themeShade="80"/>
        <w:spacing w:val="-2"/>
        <w:sz w:val="16"/>
      </w:rPr>
      <w:t>unitedwayofanderson.org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C338B2F" w14:textId="77777777" w:rsidR="004E3901" w:rsidRDefault="004E3901" w:rsidP="00F20AF7">
      <w:r>
        <w:separator/>
      </w:r>
    </w:p>
  </w:footnote>
  <w:footnote w:type="continuationSeparator" w:id="0">
    <w:p w14:paraId="59A6F8B7" w14:textId="77777777" w:rsidR="004E3901" w:rsidRDefault="004E3901" w:rsidP="00F20AF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AF75175"/>
    <w:multiLevelType w:val="multilevel"/>
    <w:tmpl w:val="81481A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5999188A"/>
    <w:multiLevelType w:val="multilevel"/>
    <w:tmpl w:val="29A632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5CC257B6"/>
    <w:multiLevelType w:val="multilevel"/>
    <w:tmpl w:val="6402FF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6696534B"/>
    <w:multiLevelType w:val="multilevel"/>
    <w:tmpl w:val="582608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70331F0B"/>
    <w:multiLevelType w:val="multilevel"/>
    <w:tmpl w:val="2DD6CC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71BF6E10"/>
    <w:multiLevelType w:val="multilevel"/>
    <w:tmpl w:val="663C7C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7E611362"/>
    <w:multiLevelType w:val="multilevel"/>
    <w:tmpl w:val="765E4D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709179454">
    <w:abstractNumId w:val="5"/>
  </w:num>
  <w:num w:numId="2" w16cid:durableId="1623997696">
    <w:abstractNumId w:val="2"/>
  </w:num>
  <w:num w:numId="3" w16cid:durableId="1201668150">
    <w:abstractNumId w:val="1"/>
  </w:num>
  <w:num w:numId="4" w16cid:durableId="104933731">
    <w:abstractNumId w:val="0"/>
  </w:num>
  <w:num w:numId="5" w16cid:durableId="887492221">
    <w:abstractNumId w:val="3"/>
  </w:num>
  <w:num w:numId="6" w16cid:durableId="1168709852">
    <w:abstractNumId w:val="6"/>
  </w:num>
  <w:num w:numId="7" w16cid:durableId="119021958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3FEE"/>
    <w:rsid w:val="000356E6"/>
    <w:rsid w:val="00075C37"/>
    <w:rsid w:val="00081608"/>
    <w:rsid w:val="000B7962"/>
    <w:rsid w:val="000C17FF"/>
    <w:rsid w:val="000F2456"/>
    <w:rsid w:val="001C18E3"/>
    <w:rsid w:val="001C21F2"/>
    <w:rsid w:val="001C7356"/>
    <w:rsid w:val="001E0637"/>
    <w:rsid w:val="00201C64"/>
    <w:rsid w:val="00250D60"/>
    <w:rsid w:val="00277DA1"/>
    <w:rsid w:val="002A3FEE"/>
    <w:rsid w:val="002C24D9"/>
    <w:rsid w:val="002F6FF9"/>
    <w:rsid w:val="00366813"/>
    <w:rsid w:val="0039648F"/>
    <w:rsid w:val="00403126"/>
    <w:rsid w:val="0041471C"/>
    <w:rsid w:val="00431B7D"/>
    <w:rsid w:val="00434E5E"/>
    <w:rsid w:val="00495ED0"/>
    <w:rsid w:val="004D1741"/>
    <w:rsid w:val="004E3901"/>
    <w:rsid w:val="004E42EF"/>
    <w:rsid w:val="00572A4E"/>
    <w:rsid w:val="005B3D3E"/>
    <w:rsid w:val="005E119F"/>
    <w:rsid w:val="006516B4"/>
    <w:rsid w:val="0072046D"/>
    <w:rsid w:val="007210D6"/>
    <w:rsid w:val="007327D3"/>
    <w:rsid w:val="007A438D"/>
    <w:rsid w:val="007D0236"/>
    <w:rsid w:val="00835DBC"/>
    <w:rsid w:val="00875B7E"/>
    <w:rsid w:val="008C66BB"/>
    <w:rsid w:val="0095741A"/>
    <w:rsid w:val="0098413E"/>
    <w:rsid w:val="00A00628"/>
    <w:rsid w:val="00A27774"/>
    <w:rsid w:val="00A27E9A"/>
    <w:rsid w:val="00A40301"/>
    <w:rsid w:val="00A437FF"/>
    <w:rsid w:val="00AD42B2"/>
    <w:rsid w:val="00B11D6D"/>
    <w:rsid w:val="00BE2C70"/>
    <w:rsid w:val="00CB3186"/>
    <w:rsid w:val="00CE48C8"/>
    <w:rsid w:val="00D169F5"/>
    <w:rsid w:val="00D77472"/>
    <w:rsid w:val="00DB0C4C"/>
    <w:rsid w:val="00DB4CC0"/>
    <w:rsid w:val="00DB4FEC"/>
    <w:rsid w:val="00DB5BF4"/>
    <w:rsid w:val="00E30FFA"/>
    <w:rsid w:val="00E71C32"/>
    <w:rsid w:val="00E81A6B"/>
    <w:rsid w:val="00E81CF3"/>
    <w:rsid w:val="00E97280"/>
    <w:rsid w:val="00EA3DAA"/>
    <w:rsid w:val="00F20AF7"/>
    <w:rsid w:val="00F42B4E"/>
    <w:rsid w:val="00FA4F2F"/>
    <w:rsid w:val="00FC44DB"/>
    <w:rsid w:val="00FE261A"/>
    <w:rsid w:val="00FE4740"/>
    <w:rsid w:val="00FF30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3740869"/>
  <w15:docId w15:val="{3183B80B-8951-5349-BF84-7E2879C331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Palanquin" w:eastAsia="Palanquin" w:hAnsi="Palanquin" w:cs="Palanquin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F20AF7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20AF7"/>
    <w:rPr>
      <w:rFonts w:ascii="Palanquin" w:eastAsia="Palanquin" w:hAnsi="Palanquin" w:cs="Palanquin"/>
    </w:rPr>
  </w:style>
  <w:style w:type="paragraph" w:styleId="Footer">
    <w:name w:val="footer"/>
    <w:basedOn w:val="Normal"/>
    <w:link w:val="FooterChar"/>
    <w:uiPriority w:val="99"/>
    <w:unhideWhenUsed/>
    <w:rsid w:val="00F20AF7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20AF7"/>
    <w:rPr>
      <w:rFonts w:ascii="Palanquin" w:eastAsia="Palanquin" w:hAnsi="Palanquin" w:cs="Palanquin"/>
    </w:rPr>
  </w:style>
  <w:style w:type="character" w:styleId="Hyperlink">
    <w:name w:val="Hyperlink"/>
    <w:basedOn w:val="DefaultParagraphFont"/>
    <w:uiPriority w:val="99"/>
    <w:unhideWhenUsed/>
    <w:rsid w:val="00B11D6D"/>
    <w:rPr>
      <w:color w:val="0000FF" w:themeColor="hyperlink"/>
      <w:u w:val="single"/>
    </w:rPr>
  </w:style>
  <w:style w:type="table" w:styleId="TableGrid">
    <w:name w:val="Table Grid"/>
    <w:basedOn w:val="TableNormal"/>
    <w:uiPriority w:val="39"/>
    <w:rsid w:val="0095741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nresolvedMention">
    <w:name w:val="Unresolved Mention"/>
    <w:basedOn w:val="DefaultParagraphFont"/>
    <w:uiPriority w:val="99"/>
    <w:semiHidden/>
    <w:unhideWhenUsed/>
    <w:rsid w:val="000B7962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0B7962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1</Pages>
  <Words>172</Words>
  <Characters>1108</Characters>
  <Application>Microsoft Office Word</Application>
  <DocSecurity>0</DocSecurity>
  <Lines>158</Lines>
  <Paragraphs>27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Zeke Stephenson</dc:creator>
  <cp:lastModifiedBy>Sarah Donnald</cp:lastModifiedBy>
  <cp:revision>42</cp:revision>
  <cp:lastPrinted>2025-11-14T15:36:00Z</cp:lastPrinted>
  <dcterms:created xsi:type="dcterms:W3CDTF">2026-09-29T13:50:00Z</dcterms:created>
  <dcterms:modified xsi:type="dcterms:W3CDTF">2026-10-05T16:01:00Z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2024-05-10T00:00:00Z</vt:filetime>
  </property>
  <property fmtid="{D5CDD505-2E9C-101B-9397-08002B2CF9AE}" pid="3" name="Creator">
    <vt:lpwstr>Adobe InDesign 19.2 (Macintosh)</vt:lpwstr>
  </property>
  <property fmtid="{D5CDD505-2E9C-101B-9397-08002B2CF9AE}" pid="4" name="LastSaved">
    <vt:filetime>2024-06-10T00:00:00Z</vt:filetime>
  </property>
  <property fmtid="{D5CDD505-2E9C-101B-9397-08002B2CF9AE}" pid="5" name="Producer">
    <vt:lpwstr>Adobe PDF Library 17.0</vt:lpwstr>
  </property>
</Properties>
</file>